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0B2D" w:rsidRPr="008B0B2D" w:rsidRDefault="008B0B2D" w:rsidP="008B0B2D">
      <w:pPr>
        <w:spacing w:after="240" w:line="226" w:lineRule="atLeast"/>
        <w:rPr>
          <w:rFonts w:ascii="Calibri" w:eastAsia="Times New Roman" w:hAnsi="Calibri" w:cs="Calibri"/>
          <w:color w:val="000000"/>
          <w:sz w:val="20"/>
          <w:szCs w:val="20"/>
          <w:lang w:val="fr-CH" w:eastAsia="fr-FR"/>
        </w:rPr>
      </w:pPr>
      <w:r w:rsidRPr="008B0B2D">
        <w:rPr>
          <w:rFonts w:ascii="Arial" w:eastAsia="Times New Roman" w:hAnsi="Arial" w:cs="Arial"/>
          <w:b/>
          <w:bCs/>
          <w:color w:val="009932"/>
          <w:sz w:val="32"/>
          <w:szCs w:val="32"/>
          <w:lang w:val="fr-CH" w:eastAsia="fr-FR"/>
        </w:rPr>
        <w:t>INFORMATIONS</w:t>
      </w:r>
    </w:p>
    <w:p w:rsidR="008B0B2D" w:rsidRPr="008B0B2D" w:rsidRDefault="008B0B2D" w:rsidP="008B0B2D">
      <w:pPr>
        <w:spacing w:after="195" w:line="250" w:lineRule="atLeast"/>
        <w:rPr>
          <w:rFonts w:ascii="Calibri" w:eastAsia="Times New Roman" w:hAnsi="Calibri" w:cs="Calibri"/>
          <w:color w:val="000000"/>
          <w:sz w:val="20"/>
          <w:szCs w:val="20"/>
          <w:lang w:val="fr-CH" w:eastAsia="fr-FR"/>
        </w:rPr>
      </w:pPr>
      <w:r w:rsidRPr="008B0B2D">
        <w:rPr>
          <w:rFonts w:ascii="Arial" w:eastAsia="Times New Roman" w:hAnsi="Arial" w:cs="Arial"/>
          <w:b/>
          <w:bCs/>
          <w:caps/>
          <w:color w:val="000000"/>
          <w:sz w:val="17"/>
          <w:szCs w:val="17"/>
          <w:lang w:val="fr-CH" w:eastAsia="fr-FR"/>
        </w:rPr>
        <w:t>PANDÉMIE DE CORONAVIRUS</w:t>
      </w:r>
      <w:r w:rsidRPr="008B0B2D">
        <w:rPr>
          <w:rFonts w:ascii="Arial" w:eastAsia="Times New Roman" w:hAnsi="Arial" w:cs="Arial"/>
          <w:b/>
          <w:bCs/>
          <w:color w:val="000000"/>
          <w:sz w:val="32"/>
          <w:szCs w:val="32"/>
          <w:lang w:val="fr-CH" w:eastAsia="fr-FR"/>
        </w:rPr>
        <w:br/>
      </w:r>
      <w:r w:rsidRPr="008B0B2D">
        <w:rPr>
          <w:rFonts w:ascii="Arial" w:eastAsia="Times New Roman" w:hAnsi="Arial" w:cs="Arial"/>
          <w:b/>
          <w:bCs/>
          <w:color w:val="000000"/>
          <w:sz w:val="35"/>
          <w:szCs w:val="35"/>
          <w:lang w:val="fr-CH" w:eastAsia="fr-FR"/>
        </w:rPr>
        <w:t>Vos collaborateurs seront équipés de masques</w:t>
      </w:r>
    </w:p>
    <w:p w:rsidR="008B0B2D" w:rsidRPr="008B0B2D" w:rsidRDefault="008B0B2D" w:rsidP="008B0B2D">
      <w:pPr>
        <w:spacing w:after="195" w:line="250" w:lineRule="atLeast"/>
        <w:rPr>
          <w:rFonts w:ascii="Calibri" w:eastAsia="Times New Roman" w:hAnsi="Calibri" w:cs="Calibri"/>
          <w:color w:val="000000"/>
          <w:sz w:val="20"/>
          <w:szCs w:val="20"/>
          <w:lang w:val="fr-CH" w:eastAsia="fr-FR"/>
        </w:rPr>
      </w:pPr>
      <w:r w:rsidRPr="008B0B2D">
        <w:rPr>
          <w:rFonts w:ascii="Arial" w:eastAsia="Times New Roman" w:hAnsi="Arial" w:cs="Arial"/>
          <w:color w:val="000000"/>
          <w:sz w:val="20"/>
          <w:szCs w:val="20"/>
          <w:lang w:val="fr-CH" w:eastAsia="fr-FR"/>
        </w:rPr>
        <w:t>La Fondation des Institutions sociales de l’Industrie vaudoise de la construction aura le plaisir de vous remettre 40 masques de type KN95 à chaque employé d’exploitation annoncé par votre entreprise. La distribution est prévue dans la semaine du 11 mai. Vous recevrez des informations plus détaillées dans quelques jours.</w:t>
      </w:r>
    </w:p>
    <w:p w:rsidR="008B0B2D" w:rsidRPr="008B0B2D" w:rsidRDefault="008B0B2D" w:rsidP="008B0B2D">
      <w:pPr>
        <w:spacing w:after="555" w:line="250" w:lineRule="atLeast"/>
        <w:rPr>
          <w:rFonts w:ascii="Calibri" w:eastAsia="Times New Roman" w:hAnsi="Calibri" w:cs="Calibri"/>
          <w:color w:val="000000"/>
          <w:sz w:val="20"/>
          <w:szCs w:val="20"/>
          <w:lang w:val="fr-CH" w:eastAsia="fr-FR"/>
        </w:rPr>
      </w:pPr>
      <w:r w:rsidRPr="008B0B2D">
        <w:rPr>
          <w:rFonts w:ascii="Arial" w:eastAsia="Times New Roman" w:hAnsi="Arial" w:cs="Arial"/>
          <w:b/>
          <w:bCs/>
          <w:color w:val="000000"/>
          <w:sz w:val="20"/>
          <w:szCs w:val="20"/>
          <w:lang w:val="fr-CH" w:eastAsia="fr-FR"/>
        </w:rPr>
        <w:t>Important :</w:t>
      </w:r>
      <w:r w:rsidRPr="008B0B2D">
        <w:rPr>
          <w:rFonts w:ascii="Arial" w:eastAsia="Times New Roman" w:hAnsi="Arial" w:cs="Arial"/>
          <w:color w:val="000000"/>
          <w:sz w:val="20"/>
          <w:szCs w:val="20"/>
          <w:lang w:val="fr-CH" w:eastAsia="fr-FR"/>
        </w:rPr>
        <w:t> ces masques ne sont pas destinés à la vente à des tiers.</w:t>
      </w:r>
    </w:p>
    <w:p w:rsidR="008B0B2D" w:rsidRPr="008B0B2D" w:rsidRDefault="008B0B2D" w:rsidP="008B0B2D">
      <w:pPr>
        <w:spacing w:after="195" w:line="250" w:lineRule="atLeast"/>
        <w:rPr>
          <w:rFonts w:ascii="Calibri" w:eastAsia="Times New Roman" w:hAnsi="Calibri" w:cs="Calibri"/>
          <w:color w:val="000000"/>
          <w:sz w:val="20"/>
          <w:szCs w:val="20"/>
          <w:lang w:val="fr-CH" w:eastAsia="fr-FR"/>
        </w:rPr>
      </w:pPr>
      <w:r w:rsidRPr="008B0B2D">
        <w:rPr>
          <w:rFonts w:ascii="Arial" w:eastAsia="Times New Roman" w:hAnsi="Arial" w:cs="Arial"/>
          <w:b/>
          <w:bCs/>
          <w:caps/>
          <w:color w:val="000000"/>
          <w:sz w:val="17"/>
          <w:szCs w:val="17"/>
          <w:lang w:val="fr-CH" w:eastAsia="fr-FR"/>
        </w:rPr>
        <w:t>PANDÉMIE DE CORONAVIRUS</w:t>
      </w:r>
      <w:r w:rsidRPr="008B0B2D">
        <w:rPr>
          <w:rFonts w:ascii="Arial" w:eastAsia="Times New Roman" w:hAnsi="Arial" w:cs="Arial"/>
          <w:b/>
          <w:bCs/>
          <w:color w:val="000000"/>
          <w:sz w:val="32"/>
          <w:szCs w:val="32"/>
          <w:lang w:val="fr-CH" w:eastAsia="fr-FR"/>
        </w:rPr>
        <w:br/>
      </w:r>
      <w:r w:rsidRPr="008B0B2D">
        <w:rPr>
          <w:rFonts w:ascii="Arial" w:eastAsia="Times New Roman" w:hAnsi="Arial" w:cs="Arial"/>
          <w:b/>
          <w:bCs/>
          <w:color w:val="000000"/>
          <w:sz w:val="35"/>
          <w:szCs w:val="35"/>
          <w:lang w:val="fr-CH" w:eastAsia="fr-FR"/>
        </w:rPr>
        <w:t>Droits et obligations des entreprises</w:t>
      </w:r>
    </w:p>
    <w:p w:rsidR="008B0B2D" w:rsidRPr="008B0B2D" w:rsidRDefault="008B0B2D" w:rsidP="008B0B2D">
      <w:pPr>
        <w:spacing w:after="195" w:line="250" w:lineRule="atLeast"/>
        <w:rPr>
          <w:rFonts w:ascii="Calibri" w:eastAsia="Times New Roman" w:hAnsi="Calibri" w:cs="Calibri"/>
          <w:color w:val="000000"/>
          <w:sz w:val="20"/>
          <w:szCs w:val="20"/>
          <w:lang w:val="fr-CH" w:eastAsia="fr-FR"/>
        </w:rPr>
      </w:pPr>
      <w:r w:rsidRPr="008B0B2D">
        <w:rPr>
          <w:rFonts w:ascii="Arial" w:eastAsia="Times New Roman" w:hAnsi="Arial" w:cs="Arial"/>
          <w:color w:val="000000"/>
          <w:sz w:val="20"/>
          <w:szCs w:val="20"/>
          <w:lang w:val="fr-CH" w:eastAsia="fr-FR"/>
        </w:rPr>
        <w:t>Pour vous aider en période de COVID-19, la fédération vous propose un document résumant les droits et obligations des entreprises, par exemple en matière d’allocations familiales (APG), de réductions de l’horaire de travail (RHT), d’imposition ou encore de soutien financier aux entreprises.</w:t>
      </w:r>
    </w:p>
    <w:p w:rsidR="008B0B2D" w:rsidRPr="008B0B2D" w:rsidRDefault="008B0B2D" w:rsidP="008B0B2D">
      <w:pPr>
        <w:spacing w:after="555" w:line="250" w:lineRule="atLeast"/>
        <w:rPr>
          <w:rFonts w:ascii="Calibri" w:eastAsia="Times New Roman" w:hAnsi="Calibri" w:cs="Calibri"/>
          <w:color w:val="000000"/>
          <w:sz w:val="20"/>
          <w:szCs w:val="20"/>
          <w:lang w:val="fr-CH" w:eastAsia="fr-FR"/>
        </w:rPr>
      </w:pPr>
      <w:hyperlink r:id="rId4" w:history="1">
        <w:r w:rsidRPr="008B0B2D">
          <w:rPr>
            <w:rFonts w:ascii="Arial" w:eastAsia="Times New Roman" w:hAnsi="Arial" w:cs="Arial"/>
            <w:b/>
            <w:bCs/>
            <w:color w:val="008080"/>
            <w:sz w:val="20"/>
            <w:szCs w:val="20"/>
            <w:u w:val="single"/>
            <w:lang w:val="fr-CH" w:eastAsia="fr-FR"/>
          </w:rPr>
          <w:t>Consultez-le sans attendre</w:t>
        </w:r>
      </w:hyperlink>
    </w:p>
    <w:p w:rsidR="008B0B2D" w:rsidRPr="008B0B2D" w:rsidRDefault="008B0B2D" w:rsidP="008B0B2D">
      <w:pPr>
        <w:spacing w:line="250" w:lineRule="atLeast"/>
        <w:rPr>
          <w:rFonts w:ascii="Calibri" w:eastAsia="Times New Roman" w:hAnsi="Calibri" w:cs="Calibri"/>
          <w:color w:val="000000"/>
          <w:sz w:val="20"/>
          <w:szCs w:val="20"/>
          <w:lang w:val="fr-CH" w:eastAsia="fr-FR"/>
        </w:rPr>
      </w:pPr>
      <w:r w:rsidRPr="008B0B2D">
        <w:rPr>
          <w:rFonts w:ascii="Arial" w:eastAsia="Times New Roman" w:hAnsi="Arial" w:cs="Arial"/>
          <w:b/>
          <w:bCs/>
          <w:caps/>
          <w:color w:val="000000"/>
          <w:sz w:val="17"/>
          <w:szCs w:val="17"/>
          <w:lang w:val="fr-CH" w:eastAsia="fr-FR"/>
        </w:rPr>
        <w:t>PANDÉMIE DE CORONAVIRUS</w:t>
      </w:r>
      <w:r w:rsidRPr="008B0B2D">
        <w:rPr>
          <w:rFonts w:ascii="Arial" w:eastAsia="Times New Roman" w:hAnsi="Arial" w:cs="Arial"/>
          <w:b/>
          <w:bCs/>
          <w:color w:val="000000"/>
          <w:sz w:val="32"/>
          <w:szCs w:val="32"/>
          <w:lang w:val="fr-CH" w:eastAsia="fr-FR"/>
        </w:rPr>
        <w:br/>
      </w:r>
      <w:r w:rsidRPr="008B0B2D">
        <w:rPr>
          <w:rFonts w:ascii="Arial" w:eastAsia="Times New Roman" w:hAnsi="Arial" w:cs="Arial"/>
          <w:b/>
          <w:bCs/>
          <w:color w:val="000000"/>
          <w:sz w:val="35"/>
          <w:szCs w:val="35"/>
          <w:lang w:val="fr-CH" w:eastAsia="fr-FR"/>
        </w:rPr>
        <w:t>Chronologie des événements et actions prises</w:t>
      </w:r>
    </w:p>
    <w:p w:rsidR="008B0B2D" w:rsidRPr="008B0B2D" w:rsidRDefault="008B0B2D" w:rsidP="008B0B2D">
      <w:pPr>
        <w:spacing w:after="195" w:line="250" w:lineRule="atLeast"/>
        <w:rPr>
          <w:rFonts w:ascii="Calibri" w:eastAsia="Times New Roman" w:hAnsi="Calibri" w:cs="Calibri"/>
          <w:color w:val="000000"/>
          <w:sz w:val="20"/>
          <w:szCs w:val="20"/>
          <w:lang w:val="fr-CH" w:eastAsia="fr-FR"/>
        </w:rPr>
      </w:pPr>
      <w:proofErr w:type="gramStart"/>
      <w:r w:rsidRPr="008B0B2D">
        <w:rPr>
          <w:rFonts w:ascii="Arial" w:eastAsia="Times New Roman" w:hAnsi="Arial" w:cs="Arial"/>
          <w:b/>
          <w:bCs/>
          <w:color w:val="000000"/>
          <w:sz w:val="35"/>
          <w:szCs w:val="35"/>
          <w:lang w:val="fr-CH" w:eastAsia="fr-FR"/>
        </w:rPr>
        <w:t>par</w:t>
      </w:r>
      <w:proofErr w:type="gramEnd"/>
      <w:r w:rsidRPr="008B0B2D">
        <w:rPr>
          <w:rFonts w:ascii="Arial" w:eastAsia="Times New Roman" w:hAnsi="Arial" w:cs="Arial"/>
          <w:b/>
          <w:bCs/>
          <w:color w:val="000000"/>
          <w:sz w:val="35"/>
          <w:szCs w:val="35"/>
          <w:lang w:val="fr-CH" w:eastAsia="fr-FR"/>
        </w:rPr>
        <w:t xml:space="preserve"> la fédération </w:t>
      </w:r>
    </w:p>
    <w:p w:rsidR="008B0B2D" w:rsidRPr="008B0B2D" w:rsidRDefault="008B0B2D" w:rsidP="008B0B2D">
      <w:pPr>
        <w:spacing w:after="195" w:line="250" w:lineRule="atLeast"/>
        <w:rPr>
          <w:rFonts w:ascii="Calibri" w:eastAsia="Times New Roman" w:hAnsi="Calibri" w:cs="Calibri"/>
          <w:color w:val="000000"/>
          <w:sz w:val="20"/>
          <w:szCs w:val="20"/>
          <w:lang w:val="fr-CH" w:eastAsia="fr-FR"/>
        </w:rPr>
      </w:pPr>
      <w:r w:rsidRPr="008B0B2D">
        <w:rPr>
          <w:rFonts w:ascii="Arial" w:eastAsia="Times New Roman" w:hAnsi="Arial" w:cs="Arial"/>
          <w:color w:val="000000"/>
          <w:sz w:val="20"/>
          <w:szCs w:val="20"/>
          <w:lang w:val="fr-CH" w:eastAsia="fr-FR"/>
        </w:rPr>
        <w:t>Dès l’instant où la crise du coronavirus a atteint la Suisse, le 25 février dernier, la fédération a mis en place des me</w:t>
      </w:r>
      <w:r w:rsidRPr="008B0B2D">
        <w:rPr>
          <w:rFonts w:ascii="Arial" w:eastAsia="Times New Roman" w:hAnsi="Arial" w:cs="Arial"/>
          <w:color w:val="000000"/>
          <w:sz w:val="20"/>
          <w:szCs w:val="20"/>
          <w:lang w:val="fr-CH" w:eastAsia="fr-FR"/>
        </w:rPr>
        <w:softHyphen/>
        <w:t>sures pour tenir informés très régulièrement ses entreprises coopératrices. Cela s’est notamment caractérisé par la création d’un espace dédié au sujet et répondant à de nombreuses questions sur son site internet et par des communi</w:t>
      </w:r>
      <w:r w:rsidRPr="008B0B2D">
        <w:rPr>
          <w:rFonts w:ascii="Arial" w:eastAsia="Times New Roman" w:hAnsi="Arial" w:cs="Arial"/>
          <w:color w:val="000000"/>
          <w:sz w:val="20"/>
          <w:szCs w:val="20"/>
          <w:lang w:val="fr-CH" w:eastAsia="fr-FR"/>
        </w:rPr>
        <w:softHyphen/>
        <w:t>cations détaillées sur les différents canaux d’information de l’association.</w:t>
      </w:r>
    </w:p>
    <w:p w:rsidR="008B0B2D" w:rsidRPr="008B0B2D" w:rsidRDefault="008B0B2D" w:rsidP="008B0B2D">
      <w:pPr>
        <w:spacing w:after="195" w:line="250" w:lineRule="atLeast"/>
        <w:rPr>
          <w:rFonts w:ascii="Calibri" w:eastAsia="Times New Roman" w:hAnsi="Calibri" w:cs="Calibri"/>
          <w:color w:val="000000"/>
          <w:sz w:val="20"/>
          <w:szCs w:val="20"/>
          <w:lang w:val="fr-CH" w:eastAsia="fr-FR"/>
        </w:rPr>
      </w:pPr>
      <w:r w:rsidRPr="008B0B2D">
        <w:rPr>
          <w:rFonts w:ascii="Arial" w:eastAsia="Times New Roman" w:hAnsi="Arial" w:cs="Arial"/>
          <w:color w:val="000000"/>
          <w:sz w:val="20"/>
          <w:szCs w:val="20"/>
          <w:lang w:val="fr-CH" w:eastAsia="fr-FR"/>
        </w:rPr>
        <w:t xml:space="preserve">A l’interne, un dispositif conséquent a été déployé pour permettre aux collaborateurs de la fédération et de la Caisse AVS 66.1 de continuer à servir les entreprises. Ainsi, de nouveaux postes de travail ont été installés dans les salles de séances et de formation, tandis que le 2/3 des collaborateurs ont été mis en télétravail partiellement ou à temps plein. Désormais, les équipes reviennent progressivement à </w:t>
      </w:r>
      <w:proofErr w:type="spellStart"/>
      <w:r w:rsidRPr="008B0B2D">
        <w:rPr>
          <w:rFonts w:ascii="Arial" w:eastAsia="Times New Roman" w:hAnsi="Arial" w:cs="Arial"/>
          <w:color w:val="000000"/>
          <w:sz w:val="20"/>
          <w:szCs w:val="20"/>
          <w:lang w:val="fr-CH" w:eastAsia="fr-FR"/>
        </w:rPr>
        <w:t>Tolochenaz</w:t>
      </w:r>
      <w:proofErr w:type="spellEnd"/>
      <w:r w:rsidRPr="008B0B2D">
        <w:rPr>
          <w:rFonts w:ascii="Arial" w:eastAsia="Times New Roman" w:hAnsi="Arial" w:cs="Arial"/>
          <w:color w:val="000000"/>
          <w:sz w:val="20"/>
          <w:szCs w:val="20"/>
          <w:lang w:val="fr-CH" w:eastAsia="fr-FR"/>
        </w:rPr>
        <w:t>.</w:t>
      </w:r>
    </w:p>
    <w:p w:rsidR="008B0B2D" w:rsidRPr="008B0B2D" w:rsidRDefault="008B0B2D" w:rsidP="008B0B2D">
      <w:pPr>
        <w:spacing w:after="630" w:line="250" w:lineRule="atLeast"/>
        <w:rPr>
          <w:rFonts w:ascii="Calibri" w:eastAsia="Times New Roman" w:hAnsi="Calibri" w:cs="Calibri"/>
          <w:color w:val="000000"/>
          <w:sz w:val="20"/>
          <w:szCs w:val="20"/>
          <w:lang w:val="fr-CH" w:eastAsia="fr-FR"/>
        </w:rPr>
      </w:pPr>
      <w:hyperlink r:id="rId5" w:history="1">
        <w:r w:rsidRPr="008B0B2D">
          <w:rPr>
            <w:rFonts w:ascii="Arial" w:eastAsia="Times New Roman" w:hAnsi="Arial" w:cs="Arial"/>
            <w:b/>
            <w:bCs/>
            <w:color w:val="008080"/>
            <w:sz w:val="20"/>
            <w:szCs w:val="20"/>
            <w:u w:val="single"/>
            <w:lang w:val="fr-CH" w:eastAsia="fr-FR"/>
          </w:rPr>
          <w:t>Chronologie des événements et mesures prises par la fédération</w:t>
        </w:r>
      </w:hyperlink>
    </w:p>
    <w:p w:rsidR="00301C4F" w:rsidRPr="008B0B2D" w:rsidRDefault="008B0B2D" w:rsidP="008B0B2D">
      <w:pPr>
        <w:spacing w:line="236" w:lineRule="atLeast"/>
        <w:rPr>
          <w:rFonts w:ascii="Calibri" w:eastAsia="Times New Roman" w:hAnsi="Calibri" w:cs="Calibri"/>
          <w:color w:val="000000"/>
          <w:sz w:val="20"/>
          <w:szCs w:val="20"/>
          <w:lang w:val="fr-CH" w:eastAsia="fr-FR"/>
        </w:rPr>
      </w:pPr>
      <w:r w:rsidRPr="008B0B2D">
        <w:rPr>
          <w:rFonts w:ascii="Arial" w:eastAsia="Times New Roman" w:hAnsi="Arial" w:cs="Arial"/>
          <w:b/>
          <w:bCs/>
          <w:color w:val="000000"/>
          <w:sz w:val="20"/>
          <w:szCs w:val="20"/>
          <w:lang w:val="fr-CH" w:eastAsia="fr-FR"/>
        </w:rPr>
        <w:t>Fédération vaudoise</w:t>
      </w:r>
      <w:r w:rsidRPr="008B0B2D">
        <w:rPr>
          <w:rFonts w:ascii="Arial" w:eastAsia="Times New Roman" w:hAnsi="Arial" w:cs="Arial"/>
          <w:b/>
          <w:bCs/>
          <w:color w:val="000000"/>
          <w:sz w:val="20"/>
          <w:szCs w:val="20"/>
          <w:lang w:val="fr-CH" w:eastAsia="fr-FR"/>
        </w:rPr>
        <w:br/>
        <w:t>des entrepreneurs</w:t>
      </w:r>
      <w:r w:rsidRPr="008B0B2D">
        <w:rPr>
          <w:rFonts w:ascii="Arial" w:eastAsia="Times New Roman" w:hAnsi="Arial" w:cs="Arial"/>
          <w:color w:val="000000"/>
          <w:sz w:val="20"/>
          <w:szCs w:val="20"/>
          <w:lang w:val="fr-CH" w:eastAsia="fr-FR"/>
        </w:rPr>
        <w:br/>
        <w:t>Société coopérative</w:t>
      </w:r>
      <w:r w:rsidRPr="008B0B2D">
        <w:rPr>
          <w:rFonts w:ascii="Arial" w:eastAsia="Times New Roman" w:hAnsi="Arial" w:cs="Arial"/>
          <w:color w:val="000000"/>
          <w:sz w:val="20"/>
          <w:szCs w:val="20"/>
          <w:lang w:val="fr-CH" w:eastAsia="fr-FR"/>
        </w:rPr>
        <w:br/>
        <w:t>Rte Ignace Paderewski 2</w:t>
      </w:r>
      <w:r w:rsidRPr="008B0B2D">
        <w:rPr>
          <w:rFonts w:ascii="Arial" w:eastAsia="Times New Roman" w:hAnsi="Arial" w:cs="Arial"/>
          <w:color w:val="000000"/>
          <w:sz w:val="20"/>
          <w:szCs w:val="20"/>
          <w:lang w:val="fr-CH" w:eastAsia="fr-FR"/>
        </w:rPr>
        <w:br/>
        <w:t xml:space="preserve">1131 </w:t>
      </w:r>
      <w:proofErr w:type="spellStart"/>
      <w:r w:rsidRPr="008B0B2D">
        <w:rPr>
          <w:rFonts w:ascii="Arial" w:eastAsia="Times New Roman" w:hAnsi="Arial" w:cs="Arial"/>
          <w:color w:val="000000"/>
          <w:sz w:val="20"/>
          <w:szCs w:val="20"/>
          <w:lang w:val="fr-CH" w:eastAsia="fr-FR"/>
        </w:rPr>
        <w:t>Tolochenaz</w:t>
      </w:r>
      <w:proofErr w:type="spellEnd"/>
      <w:r w:rsidRPr="008B0B2D">
        <w:rPr>
          <w:rFonts w:ascii="Arial" w:eastAsia="Times New Roman" w:hAnsi="Arial" w:cs="Arial"/>
          <w:color w:val="000000"/>
          <w:sz w:val="20"/>
          <w:szCs w:val="20"/>
          <w:lang w:val="fr-CH" w:eastAsia="fr-FR"/>
        </w:rPr>
        <w:br/>
        <w:t>Tél. 021 632 10 00</w:t>
      </w:r>
      <w:r w:rsidRPr="008B0B2D">
        <w:rPr>
          <w:rFonts w:ascii="Arial" w:eastAsia="Times New Roman" w:hAnsi="Arial" w:cs="Arial"/>
          <w:color w:val="000000"/>
          <w:sz w:val="20"/>
          <w:szCs w:val="20"/>
          <w:lang w:val="fr-CH" w:eastAsia="fr-FR"/>
        </w:rPr>
        <w:br/>
      </w:r>
      <w:hyperlink r:id="rId6" w:history="1">
        <w:r w:rsidRPr="008B0B2D">
          <w:rPr>
            <w:rFonts w:ascii="Arial" w:eastAsia="Times New Roman" w:hAnsi="Arial" w:cs="Arial"/>
            <w:color w:val="008080"/>
            <w:sz w:val="20"/>
            <w:szCs w:val="20"/>
            <w:u w:val="single"/>
            <w:lang w:val="fr-CH" w:eastAsia="fr-FR"/>
          </w:rPr>
          <w:t>info@fve.ch</w:t>
        </w:r>
      </w:hyperlink>
      <w:r w:rsidRPr="008B0B2D">
        <w:rPr>
          <w:rFonts w:ascii="Arial" w:eastAsia="Times New Roman" w:hAnsi="Arial" w:cs="Arial"/>
          <w:color w:val="000000"/>
          <w:sz w:val="20"/>
          <w:szCs w:val="20"/>
          <w:lang w:val="fr-CH" w:eastAsia="fr-FR"/>
        </w:rPr>
        <w:br/>
      </w:r>
      <w:hyperlink r:id="rId7" w:history="1">
        <w:r w:rsidRPr="008B0B2D">
          <w:rPr>
            <w:rFonts w:ascii="Arial" w:eastAsia="Times New Roman" w:hAnsi="Arial" w:cs="Arial"/>
            <w:color w:val="008080"/>
            <w:sz w:val="20"/>
            <w:szCs w:val="20"/>
            <w:u w:val="single"/>
            <w:lang w:val="fr-CH" w:eastAsia="fr-FR"/>
          </w:rPr>
          <w:t>www.fve.ch</w:t>
        </w:r>
      </w:hyperlink>
    </w:p>
    <w:sectPr w:rsidR="00301C4F" w:rsidRPr="008B0B2D" w:rsidSect="00CE73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2D"/>
    <w:rsid w:val="00301C4F"/>
    <w:rsid w:val="008B0B2D"/>
    <w:rsid w:val="00CE7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23F43DB"/>
  <w14:defaultImageDpi w14:val="32767"/>
  <w15:chartTrackingRefBased/>
  <w15:docId w15:val="{6571362A-FC21-7649-BB76-E2BB73D6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B0B2D"/>
  </w:style>
  <w:style w:type="character" w:styleId="Lienhypertexte">
    <w:name w:val="Hyperlink"/>
    <w:basedOn w:val="Policepardfaut"/>
    <w:uiPriority w:val="99"/>
    <w:semiHidden/>
    <w:unhideWhenUsed/>
    <w:rsid w:val="008B0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49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v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ve.ch" TargetMode="External"/><Relationship Id="rId5" Type="http://schemas.openxmlformats.org/officeDocument/2006/relationships/hyperlink" Target="https://federationvaudoisedesentrepreneurs.ch/coronavirus/" TargetMode="External"/><Relationship Id="rId4" Type="http://schemas.openxmlformats.org/officeDocument/2006/relationships/hyperlink" Target="https://federationvaudoisedesentrepreneurs.ch/doc/Guide_entreprises_COVID-19.pdf"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1898</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Menétrey</dc:creator>
  <cp:keywords/>
  <dc:description/>
  <cp:lastModifiedBy>Pascal Menétrey</cp:lastModifiedBy>
  <cp:revision>1</cp:revision>
  <dcterms:created xsi:type="dcterms:W3CDTF">2020-04-30T17:02:00Z</dcterms:created>
  <dcterms:modified xsi:type="dcterms:W3CDTF">2020-04-30T17:02:00Z</dcterms:modified>
</cp:coreProperties>
</file>